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4B" w:rsidRDefault="0097764B" w:rsidP="003471FF">
      <w:pPr>
        <w:pStyle w:val="a3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</w:p>
    <w:p w:rsidR="002B3BBD" w:rsidRPr="002B3BBD" w:rsidRDefault="002B3BBD" w:rsidP="002B3BBD">
      <w:pPr>
        <w:pStyle w:val="a3"/>
        <w:shd w:val="clear" w:color="auto" w:fill="FFFFFF"/>
        <w:spacing w:before="0" w:beforeAutospacing="0" w:after="0" w:afterAutospacing="0"/>
        <w:jc w:val="both"/>
      </w:pPr>
      <w:r w:rsidRPr="002B3BBD">
        <w:t>На территории Томской области медицинскими организациями, оказывающими паллиативную медицинскую помощь взрослому и детскому населению Томской области, организована закупка медицинских изделий, в том числе для использования на дому, в соответствии с порядком оказания паллиативной медицинской помощи взрослому населению и детям.</w:t>
      </w:r>
    </w:p>
    <w:p w:rsidR="002B3BBD" w:rsidRPr="002B3BBD" w:rsidRDefault="002B3BBD" w:rsidP="002B3BBD">
      <w:pPr>
        <w:pStyle w:val="a3"/>
        <w:shd w:val="clear" w:color="auto" w:fill="FFFFFF"/>
        <w:spacing w:before="0" w:beforeAutospacing="0" w:after="0" w:afterAutospacing="0"/>
        <w:jc w:val="both"/>
      </w:pPr>
      <w:r w:rsidRPr="002B3BBD">
        <w:t>В соответствии с пунктом 6 Положения о порядке использования в 2018 году бюджетных ассигнований резервного фонда Правительства Российской Федерации, утверждённого постановлением Правительства Российской Федерации от 25 января 2018 года № 61, в бюджете Томской области в 2018 году предусмотрены следующие расходные обязательства:</w:t>
      </w:r>
    </w:p>
    <w:p w:rsidR="002B3BBD" w:rsidRPr="002B3BBD" w:rsidRDefault="002B3BBD" w:rsidP="002B3BBD">
      <w:pPr>
        <w:pStyle w:val="a3"/>
        <w:shd w:val="clear" w:color="auto" w:fill="FFFFFF"/>
        <w:spacing w:before="0" w:beforeAutospacing="0" w:after="0" w:afterAutospacing="0"/>
        <w:jc w:val="both"/>
      </w:pPr>
      <w:r w:rsidRPr="002B3BBD">
        <w:t>- на приобретение медицинского оборудования для использования на дому – 1 651,4 тыс. рублей;</w:t>
      </w:r>
    </w:p>
    <w:p w:rsidR="002B3BBD" w:rsidRPr="002B3BBD" w:rsidRDefault="002B3BBD" w:rsidP="002B3BBD">
      <w:pPr>
        <w:pStyle w:val="a3"/>
        <w:shd w:val="clear" w:color="auto" w:fill="FFFFFF"/>
        <w:spacing w:before="0" w:beforeAutospacing="0" w:after="0" w:afterAutospacing="0"/>
        <w:jc w:val="both"/>
      </w:pPr>
      <w:r w:rsidRPr="002B3BBD">
        <w:t>- на организацию выездных патронажных служб паллиативной медицинской помощи (детской и взрослой), включая приобретение автотранспорта – 1 567, 4 тыс. рублей;</w:t>
      </w:r>
    </w:p>
    <w:p w:rsidR="002B3BBD" w:rsidRPr="002B3BBD" w:rsidRDefault="002B3BBD" w:rsidP="002B3BBD">
      <w:pPr>
        <w:pStyle w:val="a3"/>
        <w:shd w:val="clear" w:color="auto" w:fill="FFFFFF"/>
        <w:spacing w:before="0" w:beforeAutospacing="0" w:after="0" w:afterAutospacing="0"/>
        <w:jc w:val="both"/>
      </w:pPr>
      <w:r w:rsidRPr="002B3BBD">
        <w:t xml:space="preserve">- на обеспечение необходимыми лекарственными средствами, включая </w:t>
      </w:r>
      <w:proofErr w:type="gramStart"/>
      <w:r w:rsidRPr="002B3BBD">
        <w:t>обезболивающие</w:t>
      </w:r>
      <w:proofErr w:type="gramEnd"/>
      <w:r w:rsidRPr="002B3BBD">
        <w:t xml:space="preserve"> – 5 414,9 тыс. рублей.</w:t>
      </w:r>
    </w:p>
    <w:p w:rsidR="002B3BBD" w:rsidRPr="002B3BBD" w:rsidRDefault="002B3BBD" w:rsidP="002B3BBD">
      <w:pPr>
        <w:pStyle w:val="a3"/>
        <w:shd w:val="clear" w:color="auto" w:fill="FFFFFF"/>
        <w:spacing w:before="0" w:beforeAutospacing="0" w:after="0" w:afterAutospacing="0"/>
        <w:jc w:val="both"/>
      </w:pPr>
      <w:r w:rsidRPr="002B3BBD">
        <w:t>За отчетный 1 квартал 2020 года медицинские изделия, в том числе для использования на дому, не приобретались. Размещение закупок для приобретения вышеуказанного оборудования, в том числе для использования на дому, запланировано на 2 квартал 2020 года.</w:t>
      </w:r>
      <w:r w:rsidRPr="002B3BBD">
        <w:br/>
        <w:t>Повышая доступность лекарственной помощи, Департаментом здравоохранения Томской области совместно с Департаментом социальной защиты населения Томской области определен порядок обеспечения маломобильных и одиноких граждан пожилого возраста лекарственными препаратами, в том числе доставки на дом. В 1 квартале 2020 года лекарственные препараты доставлены на дом 334 гражданам по 931 рецепту на сумму 1 724 тыс. рублей.</w:t>
      </w:r>
      <w:r w:rsidRPr="002B3BBD">
        <w:br/>
        <w:t xml:space="preserve">В целях обеспечения пациентов, нуждающихся в лекарственных препаратах, содержащих наркотические средства, для проведения противоболевой терапии, в 1 квартале 2020 года выписано рецептов и отпущено по ним </w:t>
      </w:r>
      <w:proofErr w:type="spellStart"/>
      <w:r w:rsidRPr="002B3BBD">
        <w:t>неинвазивных</w:t>
      </w:r>
      <w:proofErr w:type="spellEnd"/>
      <w:r w:rsidRPr="002B3BBD">
        <w:t xml:space="preserve"> форм препаратов в количестве 1317, количество выписанных рецептов на инвазивные формы препаратов – 433.</w:t>
      </w:r>
    </w:p>
    <w:p w:rsidR="0061669B" w:rsidRPr="0061669B" w:rsidRDefault="0061669B" w:rsidP="0061669B">
      <w:pPr>
        <w:pStyle w:val="a3"/>
        <w:shd w:val="clear" w:color="auto" w:fill="FFFFFF"/>
        <w:spacing w:before="0" w:beforeAutospacing="0" w:after="0" w:afterAutospacing="0"/>
        <w:jc w:val="both"/>
      </w:pPr>
    </w:p>
    <w:sectPr w:rsidR="0061669B" w:rsidRPr="0061669B" w:rsidSect="0016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70A61"/>
    <w:multiLevelType w:val="multilevel"/>
    <w:tmpl w:val="01DA6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FF"/>
    <w:rsid w:val="00161713"/>
    <w:rsid w:val="002B3BBD"/>
    <w:rsid w:val="002F094F"/>
    <w:rsid w:val="003471FF"/>
    <w:rsid w:val="003A3CA8"/>
    <w:rsid w:val="004A0241"/>
    <w:rsid w:val="004A0524"/>
    <w:rsid w:val="004B2FF9"/>
    <w:rsid w:val="004D3089"/>
    <w:rsid w:val="0053014F"/>
    <w:rsid w:val="00613E9B"/>
    <w:rsid w:val="0061669B"/>
    <w:rsid w:val="006856BD"/>
    <w:rsid w:val="00721DF0"/>
    <w:rsid w:val="00723CBB"/>
    <w:rsid w:val="007A766F"/>
    <w:rsid w:val="007F0BB6"/>
    <w:rsid w:val="00871520"/>
    <w:rsid w:val="00890D90"/>
    <w:rsid w:val="009524FF"/>
    <w:rsid w:val="0097764B"/>
    <w:rsid w:val="00AB11EC"/>
    <w:rsid w:val="00AE0B8F"/>
    <w:rsid w:val="00AE3513"/>
    <w:rsid w:val="00B133AE"/>
    <w:rsid w:val="00B519C1"/>
    <w:rsid w:val="00BE4C4D"/>
    <w:rsid w:val="00C7477B"/>
    <w:rsid w:val="00C90272"/>
    <w:rsid w:val="00D05D74"/>
    <w:rsid w:val="00DB2159"/>
    <w:rsid w:val="00DE2B53"/>
    <w:rsid w:val="00E00534"/>
    <w:rsid w:val="00E30500"/>
    <w:rsid w:val="00E44C8A"/>
    <w:rsid w:val="00E47E80"/>
    <w:rsid w:val="00F9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5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Переводчикова</cp:lastModifiedBy>
  <cp:revision>2</cp:revision>
  <dcterms:created xsi:type="dcterms:W3CDTF">2022-09-30T09:11:00Z</dcterms:created>
  <dcterms:modified xsi:type="dcterms:W3CDTF">2022-09-30T09:11:00Z</dcterms:modified>
</cp:coreProperties>
</file>